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2015-2020年中国渔类加工船市场分析及发展趋势调研报告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2015-2020年中国渔类加工船市场分析及发展趋势调研报告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2015-2020年中国渔类加工船市场分析及发展趋势调研报告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2015-2020年中国渔类加工船市场分析及发展趋势调研报告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