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纳米新材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纳米新材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新材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纳米新材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