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职业教育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职业教育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职业教育市场运行态势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职业教育市场运行态势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