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职业教育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职业教育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职业教育市场运行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职业教育市场运行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