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2015-2020年中国自来水市场运行态势及战略咨询报告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2015-2020年中国自来水市场运行态势及战略咨询报告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2015-2020年中国自来水市场运行态势及战略咨询报告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2014年11月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https://www.icandata.com/view/247274.html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https://www.icandata.com/view/247274.html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2015-2020年中国自来水市场运行态势及战略咨询报告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247274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