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2015-2020年中国流动餐饮车市场运行态势及投资前景预测报告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2015-2020年中国流动餐饮车市场运行态势及投资前景预测报告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2015-2020年中国流动餐饮车市场运行态势及投资前景预测报告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2015-2020年中国流动餐饮车市场运行态势及投资前景预测报告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