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2015-2020年中国清真食品市场运行态势及发展趋势研究报告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2015-2020年中国清真食品市场运行态势及发展趋势研究报告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2015-2020年中国清真食品市场运行态势及发展趋势研究报告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2015-2020年中国清真食品市场运行态势及发展趋势研究报告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247534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