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2015-2020年中国医疗信息化市场运行态势及发展趋势研究报告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2015-2020年中国医疗信息化市场运行态势及发展趋势研究报告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2015-2020年中国医疗信息化市场运行态势及发展趋势研究报告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2015-2020年中国医疗信息化市场运行态势及发展趋势研究报告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