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2015-2020年中国高速动车组市场分析预测及投资战略研究报告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2015-2020年中国高速动车组市场分析预测及投资战略研究报告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2015-2020年中国高速动车组市场分析预测及投资战略研究报告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https://www.icandata.com/view/248249.html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https://www.icandata.com/view/248249.html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2015-2020年中国高速动车组市场分析预测及投资战略研究报告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248249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