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投资银行市场发展现状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投资银行市场发展现状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投资银行市场发展现状及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投资银行市场发展现状及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