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2015-2020年中国采暖散热器行业发展趋势及投资战略研究报告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2015-2020年中国采暖散热器行业发展趋势及投资战略研究报告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2015-2020年中国采暖散热器行业发展趋势及投资战略研究报告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https://www.icandata.com/view/253506.html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2015-2020年中国采暖散热器行业发展趋势及投资战略研究报告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253506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