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2015-2020年中国住宅装修市场监测及投资前景分析报告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2015-2020年中国住宅装修市场监测及投资前景分析报告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2015-2020年中国住宅装修市场监测及投资前景分析报告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2015-2020年中国住宅装修市场监测及投资前景分析报告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