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2015-2020年中国文化馆市场分析预测及投资战略研究报告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2015-2020年中国文化馆市场分析预测及投资战略研究报告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2015-2020年中国文化馆市场分析预测及投资战略研究报告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https://www.icandata.com/view/254784.html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https://www.icandata.com/view/254784.html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2015-2020年中国文化馆市场分析预测及投资战略研究报告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254784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