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2015-2020年中国混纺织物行业分析预测及未来发展趋势报告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2015-2020年中国混纺织物行业分析预测及未来发展趋势报告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2015-2020年中国混纺织物行业分析预测及未来发展趋势报告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2015-2020年中国混纺织物行业分析预测及未来发展趋势报告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