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2015-2020年中国封闭式基金市场监测及投资前景分析报告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2015-2020年中国封闭式基金市场监测及投资前景分析报告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2015-2020年中国封闭式基金市场监测及投资前景分析报告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2015-2020年中国封闭式基金市场监测及投资前景分析报告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