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2015-2020年中国气压动力装置产业监测及投资策略报告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2015-2020年中国气压动力装置产业监测及投资策略报告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2015-2020年中国气压动力装置产业监测及投资策略报告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2015-2020年中国气压动力装置产业监测及投资策略报告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