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2015-2020年中国话剧演出市场发展现状及投资前景分析报告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2015-2020年中国话剧演出市场发展现状及投资前景分析报告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2015-2020年中国话剧演出市场发展现状及投资前景分析报告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2015-2020年中国话剧演出市场发展现状及投资前景分析报告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