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2015-2020年中国机动环境监测车产业运营态势及投资策略报告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2015-2020年中国机动环境监测车产业运营态势及投资策略报告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2015-2020年中国机动环境监测车产业运营态势及投资策略报告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2015-2020年中国机动环境监测车产业运营态势及投资策略报告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