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2015-2020年中国渔类加工船产业监测及投资策略报告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2015-2020年中国渔类加工船产业监测及投资策略报告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2015-2020年中国渔类加工船产业监测及投资策略报告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2015-2020年中国渔类加工船产业监测及投资策略报告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