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2015-2020年中国划浆救生船行业运营趋势及发展前景报告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2015-2020年中国划浆救生船行业运营趋势及发展前景报告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2015-2020年中国划浆救生船行业运营趋势及发展前景报告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2015-2020年中国划浆救生船行业运营趋势及发展前景报告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