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2015-2020年中国蔷薇产业发展现状及发展前景报告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2015-2020年中国蔷薇产业发展现状及发展前景报告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2015-2020年中国蔷薇产业发展现状及发展前景报告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2015-2020年中国蔷薇产业发展现状及发展前景报告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