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2015-2020年中国收获机械产业运行态势及投资策略报告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2015-2020年中国收获机械产业运行态势及投资策略报告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2015-2020年中国收获机械产业运行态势及投资策略报告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2015-2020年中国收获机械产业运行态势及投资策略报告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262754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