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2015-2020年中国全铝轿车市场分析及市场分析预测报告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2015-2020年中国全铝轿车市场分析及市场分析预测报告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2015-2020年中国全铝轿车市场分析及市场分析预测报告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https://www.icandata.com/view/265190.html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https://www.icandata.com/view/265190.html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2015-2020年中国全铝轿车市场分析及市场分析预测报告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265190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