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造总体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造总体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总体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总体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