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铸造总体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铸造总体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铸造总体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铸造总体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