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2015-2020年中国SMC整体水箱市场发展现状及战略咨询报告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2015-2020年中国SMC整体水箱市场发展现状及战略咨询报告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2015-2020年中国SMC整体水箱市场发展现状及战略咨询报告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https://www.icandata.com/view/267549.html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https://www.icandata.com/view/267549.html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2015-2020年中国SMC整体水箱市场发展现状及战略咨询报告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267549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