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2015-2020年中国生态环境材料市场发展现状及战略咨询报告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2015-2020年中国生态环境材料市场发展现状及战略咨询报告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2015-2020年中国生态环境材料市场发展现状及战略咨询报告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2015-2020年中国生态环境材料市场发展现状及战略咨询报告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