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2015-2020年中国渔业机械市场分析预测及投资策略报告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2015-2020年中国渔业机械市场分析预测及投资策略报告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2015-2020年中国渔业机械市场分析预测及投资策略报告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https://www.icandata.com/view/268189.html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https://www.icandata.com/view/268189.html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2015-2020年中国渔业机械市场分析预测及投资策略报告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268189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