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2015-2020年中国五金制品市场分析及投资策略研究报告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2015-2020年中国五金制品市场分析及投资策略研究报告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2015-2020年中国五金制品市场分析及投资策略研究报告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https://www.icandata.com/view/270645.html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https://www.icandata.com/view/270645.html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2015-2020年中国五金制品市场分析及投资策略研究报告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270645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