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2015-2020年中国摩托车行走系统零件市场运行态势及战略咨询报告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2015-2020年中国摩托车行走系统零件市场运行态势及战略咨询报告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2015-2020年中国摩托车行走系统零件市场运行态势及战略咨询报告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2015-2020年中国摩托车行走系统零件市场运行态势及战略咨询报告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