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2016-2022年中国纯电动客车系统市场分析及投资策略研究报告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2016-2022年中国纯电动客车系统市场分析及投资策略研究报告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2016-2022年中国纯电动客车系统市场分析及投资策略研究报告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2016-2022年中国纯电动客车系统市场分析及投资策略研究报告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