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2016-2022年中国基础教育信息化市场分析及投资策略研究报告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2016-2022年中国基础教育信息化市场分析及投资策略研究报告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2016-2022年中国基础教育信息化市场分析及投资策略研究报告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2016-2022年中国基础教育信息化市场分析及投资策略研究报告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