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2016-2022年中国国际空运市场分析预测及战略咨询报告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2016-2022年中国国际空运市场分析预测及战略咨询报告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2016-2022年中国国际空运市场分析预测及战略咨询报告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2016-2022年中国国际空运市场分析预测及战略咨询报告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