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化旅游业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化旅游业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旅游业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旅游业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