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2016-2022年中国职业教育产业发展现状及市场监测报告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2016-2022年中国职业教育产业发展现状及市场监测报告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2016-2022年中国职业教育产业发展现状及市场监测报告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https://www.icandata.com/view/274824.html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https://www.icandata.com/view/274824.html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2016-2022年中国职业教育产业发展现状及市场监测报告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274824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