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2016-2022年中国静脉产业园市场分析及投资策略研究报告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2016-2022年中国静脉产业园市场分析及投资策略研究报告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2016-2022年中国静脉产业园市场分析及投资策略研究报告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https://www.icandata.com/view/275175.html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https://www.icandata.com/view/275175.html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2016-2022年中国静脉产业园市场分析及投资策略研究报告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275175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