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2016-2022年中国民族文化旅游市场分析及投资策略研究报告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2016-2022年中国民族文化旅游市场分析及投资策略研究报告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2016-2022年中国民族文化旅游市场分析及投资策略研究报告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https://www.icandata.com/view/275750.html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https://www.icandata.com/view/275750.html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2016-2022年中国民族文化旅游市场分析及投资策略研究报告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275750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