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2016-2022年中国超级活性炭市场需求及投资前景分析报告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2016-2022年中国超级活性炭市场需求及投资前景分析报告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2016-2022年中国超级活性炭市场需求及投资前景分析报告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2016-2022年中国超级活性炭市场需求及投资前景分析报告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275857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