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2016-2022年中国超级活性炭市场需求及投资前景分析报告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2016-2022年中国超级活性炭市场需求及投资前景分析报告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2016-2022年中国超级活性炭市场需求及投资前景分析报告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2016-2022年中国超级活性炭市场需求及投资前景分析报告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