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2016-2022年中国企业加速器市场需求及投资前景分析报告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2016-2022年中国企业加速器市场需求及投资前景分析报告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2016-2022年中国企业加速器市场需求及投资前景分析报告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2016-2022年中国企业加速器市场需求及投资前景分析报告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