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2016-2022年中国粗粮饮料市场分析及投资策略研究报告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2016-2022年中国粗粮饮料市场分析及投资策略研究报告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2016-2022年中国粗粮饮料市场分析及投资策略研究报告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2016-2022年中国粗粮饮料市场分析及投资策略研究报告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