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2016-2022年中国天然气发电市场分析及投资策略研究报告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2016-2022年中国天然气发电市场分析及投资策略研究报告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2016-2022年中国天然气发电市场分析及投资策略研究报告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2016-2022年中国天然气发电市场分析及投资策略研究报告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