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2016-2022年中国应急产业市场监测及市场运行态势报告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2016-2022年中国应急产业市场监测及市场运行态势报告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2016-2022年中国应急产业市场监测及市场运行态势报告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2016-2022年中国应急产业市场监测及市场运行态势报告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