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2016-2022年中国其他针织品及编织品制造市场需求及投资前景评估报告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2016-2022年中国其他针织品及编织品制造市场需求及投资前景评估报告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2016-2022年中国其他针织品及编织品制造市场需求及投资前景评估报告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https://www.icandata.com/view/279116.html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https://www.icandata.com/view/279116.html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2016-2022年中国其他针织品及编织品制造市场需求及投资前景评估报告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279116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