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2016-2022年中国零甲醛板材市场分析及投资策略研究报告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2016-2022年中国零甲醛板材市场分析及投资策略研究报告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2016-2022年中国零甲醛板材市场分析及投资策略研究报告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2016-2022年中国零甲醛板材市场分析及投资策略研究报告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