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2016-2022年中国HTCC高温共烧陶瓷产业发展现状及市场监测报告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2016-2022年中国HTCC高温共烧陶瓷产业发展现状及市场监测报告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2016-2022年中国HTCC高温共烧陶瓷产业发展现状及市场监测报告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2016-2022年中国HTCC高温共烧陶瓷产业发展现状及市场监测报告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