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2016-2022年中国信息化学品制造产业运行态势及投资策略报告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2016-2022年中国信息化学品制造产业运行态势及投资策略报告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2016-2022年中国信息化学品制造产业运行态势及投资策略报告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2016-2022年中国信息化学品制造产业运行态势及投资策略报告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