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2016-2022年中国其他通用设备制造市场需求及投资前景评估报告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2016-2022年中国其他通用设备制造市场需求及投资前景评估报告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2016-2022年中国其他通用设备制造市场需求及投资前景评估报告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2016-2022年中国其他通用设备制造市场需求及投资前景评估报告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