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2016-2022年中国锻件制品制造市场需求及投资前景评估报告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2016-2022年中国锻件制品制造市场需求及投资前景评估报告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2016-2022年中国锻件制品制造市场需求及投资前景评估报告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2016-2022年中国锻件制品制造市场需求及投资前景评估报告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