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2017-2022年中国市值管理服务市场分析及投资策略研究报告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2017-2022年中国市值管理服务市场分析及投资策略研究报告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2017-2022年中国市值管理服务市场分析及投资策略研究报告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2017-2022年中国市值管理服务市场分析及投资策略研究报告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